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77" w:rsidRDefault="00935E77" w:rsidP="00935E7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FF0000"/>
          <w:szCs w:val="24"/>
          <w:lang w:eastAsia="ru-RU"/>
        </w:rPr>
      </w:pPr>
      <w:r>
        <w:rPr>
          <w:rFonts w:eastAsia="Times New Roman" w:cs="Times New Roman"/>
          <w:b/>
          <w:bCs/>
          <w:color w:val="FF0000"/>
          <w:szCs w:val="24"/>
          <w:lang w:eastAsia="ru-RU"/>
        </w:rPr>
        <w:t xml:space="preserve">5. </w:t>
      </w:r>
      <w:r w:rsidRPr="005B478C">
        <w:rPr>
          <w:rFonts w:eastAsia="Times New Roman" w:cs="Times New Roman"/>
          <w:b/>
          <w:bCs/>
          <w:color w:val="FF0000"/>
          <w:szCs w:val="24"/>
          <w:lang w:eastAsia="ru-RU"/>
        </w:rPr>
        <w:t>КАФЕДРА КОММЕРЧЕСКОГО ПРАВА И ОСНОВ ПРАВОВЕДЕНИЯ</w:t>
      </w:r>
    </w:p>
    <w:p w:rsidR="00935E77" w:rsidRPr="00F725E0" w:rsidRDefault="00935E77" w:rsidP="00935E77">
      <w:pPr>
        <w:spacing w:before="100" w:beforeAutospacing="1" w:after="100" w:afterAutospacing="1" w:line="240" w:lineRule="auto"/>
        <w:ind w:left="720"/>
        <w:jc w:val="center"/>
        <w:rPr>
          <w:b/>
          <w:sz w:val="28"/>
          <w:szCs w:val="28"/>
        </w:rPr>
      </w:pPr>
      <w:r w:rsidRPr="00F725E0">
        <w:rPr>
          <w:b/>
          <w:sz w:val="28"/>
          <w:szCs w:val="28"/>
        </w:rPr>
        <w:t>Примерная тематика курсовых работ</w:t>
      </w:r>
    </w:p>
    <w:p w:rsidR="00935E77" w:rsidRPr="005B478C" w:rsidRDefault="00935E77" w:rsidP="00935E77">
      <w:pPr>
        <w:spacing w:before="100" w:beforeAutospacing="1" w:after="100" w:afterAutospacing="1" w:line="240" w:lineRule="auto"/>
        <w:jc w:val="center"/>
        <w:outlineLvl w:val="3"/>
        <w:rPr>
          <w:color w:val="FF0000"/>
        </w:rPr>
      </w:pP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Дисциплина: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«Коммерческое право»</w:t>
      </w:r>
    </w:p>
    <w:p w:rsidR="00883F80" w:rsidRDefault="00883F80" w:rsidP="00883F80">
      <w:r>
        <w:t>1. История торгового (коммерческого) права России</w:t>
      </w:r>
    </w:p>
    <w:p w:rsidR="00883F80" w:rsidRDefault="00883F80" w:rsidP="00883F80">
      <w:r>
        <w:t>2. Современное состояние российского законодательства о торговле и перспективы его развития</w:t>
      </w:r>
    </w:p>
    <w:p w:rsidR="00883F80" w:rsidRDefault="00883F80" w:rsidP="00883F80">
      <w:r>
        <w:t>3. Кодификация российского торгового законодательства: проблемы и перспективы. Концепции Торгового кодекса России</w:t>
      </w:r>
    </w:p>
    <w:p w:rsidR="00883F80" w:rsidRDefault="00883F80" w:rsidP="00883F80">
      <w:r>
        <w:t>4. Применение торговых обычаев и обыкновений в торговой деятельности</w:t>
      </w:r>
    </w:p>
    <w:p w:rsidR="00883F80" w:rsidRDefault="00883F80" w:rsidP="00883F80">
      <w:r>
        <w:t>5. Право ВТО: понятие, тенденции развития.</w:t>
      </w:r>
    </w:p>
    <w:p w:rsidR="00883F80" w:rsidRDefault="00883F80" w:rsidP="00883F80">
      <w:r>
        <w:t>6. Право международных торговых договоров: система, основные проблемы</w:t>
      </w:r>
    </w:p>
    <w:p w:rsidR="00883F80" w:rsidRDefault="00883F80" w:rsidP="00883F80">
      <w:r>
        <w:t>7. Торговое право Европейского союза: тенденции развития</w:t>
      </w:r>
    </w:p>
    <w:p w:rsidR="00883F80" w:rsidRDefault="00883F80" w:rsidP="00883F80">
      <w:r>
        <w:t>8. Принципы европейского договорного права</w:t>
      </w:r>
    </w:p>
    <w:p w:rsidR="00883F80" w:rsidRDefault="00883F80" w:rsidP="00883F80">
      <w:r>
        <w:t>9. Венская конвенция ООН 1980г. и развитие торгового законодательства</w:t>
      </w:r>
    </w:p>
    <w:p w:rsidR="00883F80" w:rsidRDefault="00883F80" w:rsidP="00883F80">
      <w:r>
        <w:t>10. Принципы международных коммерческих договоров УНИДРУА: содержание, тенденции развития</w:t>
      </w:r>
    </w:p>
    <w:p w:rsidR="00883F80" w:rsidRDefault="00883F80" w:rsidP="00883F80">
      <w:r>
        <w:t>11. ИНКОТЕРМС: правовая природа, значение и содержание</w:t>
      </w:r>
    </w:p>
    <w:p w:rsidR="00883F80" w:rsidRDefault="00883F80" w:rsidP="00883F80">
      <w:r>
        <w:t>12. Сравнительная характеристика современных зарубежных торговых кодексов</w:t>
      </w:r>
    </w:p>
    <w:p w:rsidR="00883F80" w:rsidRDefault="00883F80" w:rsidP="00883F80">
      <w:r>
        <w:t>13. Становление и развитие науки коммерческого права</w:t>
      </w:r>
    </w:p>
    <w:p w:rsidR="00883F80" w:rsidRDefault="00883F80" w:rsidP="00883F80">
      <w:r>
        <w:t>14. Предмет и метод регулирования торгового права</w:t>
      </w:r>
    </w:p>
    <w:p w:rsidR="00883F80" w:rsidRDefault="00883F80" w:rsidP="00883F80">
      <w:r>
        <w:t>15. Принципы торгового права</w:t>
      </w:r>
    </w:p>
    <w:p w:rsidR="00883F80" w:rsidRDefault="00883F80" w:rsidP="00883F80">
      <w:r>
        <w:t>16. Торговое законодательство США</w:t>
      </w:r>
    </w:p>
    <w:p w:rsidR="00883F80" w:rsidRDefault="00883F80" w:rsidP="00883F80">
      <w:r>
        <w:t>17. Торговое право Германии</w:t>
      </w:r>
    </w:p>
    <w:p w:rsidR="00883F80" w:rsidRDefault="00883F80" w:rsidP="00883F80">
      <w:r>
        <w:t>18. Торговое право азиатских стран</w:t>
      </w:r>
    </w:p>
    <w:p w:rsidR="00883F80" w:rsidRDefault="00883F80" w:rsidP="00883F80">
      <w:r>
        <w:t>19. Торговое право стран Латинской Америки</w:t>
      </w:r>
    </w:p>
    <w:p w:rsidR="00883F80" w:rsidRDefault="00883F80" w:rsidP="00883F80">
      <w:r>
        <w:t>20. Инструментальный подход в частном праве</w:t>
      </w:r>
    </w:p>
    <w:p w:rsidR="00883F80" w:rsidRDefault="00883F80" w:rsidP="00883F80">
      <w:r>
        <w:t>21. Принципы разумности, добросовестности и честной деловой практики в торговом обороте</w:t>
      </w:r>
    </w:p>
    <w:p w:rsidR="00883F80" w:rsidRDefault="00883F80" w:rsidP="00883F80">
      <w:r>
        <w:t>22. Современные тенденции развития торгового права</w:t>
      </w:r>
    </w:p>
    <w:p w:rsidR="00883F80" w:rsidRDefault="00883F80" w:rsidP="00883F80">
      <w:r>
        <w:t>23. Сущность и признаки конкуренции и монополии</w:t>
      </w:r>
    </w:p>
    <w:p w:rsidR="00883F80" w:rsidRDefault="00883F80" w:rsidP="00883F80">
      <w:r>
        <w:t>24. Цель конкурентного законодательства и пути ее достижения</w:t>
      </w:r>
    </w:p>
    <w:p w:rsidR="00883F80" w:rsidRDefault="00883F80" w:rsidP="00883F80">
      <w:r>
        <w:t>25. Правовые средства формирования и реализации конкурентной стратегии</w:t>
      </w:r>
    </w:p>
    <w:p w:rsidR="00883F80" w:rsidRDefault="00883F80" w:rsidP="00883F80">
      <w:r>
        <w:t>26. Проблемы правового регулирования естественных монополий</w:t>
      </w:r>
    </w:p>
    <w:p w:rsidR="00883F80" w:rsidRDefault="00883F80" w:rsidP="00883F80">
      <w:r>
        <w:t>27. Законодательные меры, стимулирующие становление и развитие конкурентных отношений</w:t>
      </w:r>
    </w:p>
    <w:p w:rsidR="00883F80" w:rsidRDefault="00883F80" w:rsidP="00883F80">
      <w:r>
        <w:t>28. Программы развития конкуренции: основные направления и нерешенные вопросы</w:t>
      </w:r>
    </w:p>
    <w:p w:rsidR="00883F80" w:rsidRDefault="00883F80" w:rsidP="00883F80">
      <w:r>
        <w:t>29. Правовые меры, направление на увеличение количества хозяйствующих субъектов</w:t>
      </w:r>
    </w:p>
    <w:p w:rsidR="00883F80" w:rsidRDefault="00883F80" w:rsidP="00883F80">
      <w:r>
        <w:t>30. Особенности регулирования конкурентных отношений в топливно-энергетическом комплексе</w:t>
      </w:r>
    </w:p>
    <w:p w:rsidR="00883F80" w:rsidRDefault="00883F80" w:rsidP="00883F80">
      <w:r>
        <w:t>31. Особенности регулирования конкурентных отношений в сфере связи</w:t>
      </w:r>
    </w:p>
    <w:p w:rsidR="00883F80" w:rsidRDefault="00883F80" w:rsidP="00883F80">
      <w:r>
        <w:t>32. Особенности регулирования конкурентных отношений в электроэнергетике</w:t>
      </w:r>
    </w:p>
    <w:p w:rsidR="00883F80" w:rsidRDefault="00883F80" w:rsidP="00883F80">
      <w:r>
        <w:t>33. Особенности регулирования конкурентных отношений в газовой и нефтяной промышленности</w:t>
      </w:r>
    </w:p>
    <w:p w:rsidR="00883F80" w:rsidRDefault="00883F80" w:rsidP="00883F80">
      <w:r>
        <w:lastRenderedPageBreak/>
        <w:t>34. Монополистическая деятельность: понятие, формы</w:t>
      </w:r>
    </w:p>
    <w:p w:rsidR="00883F80" w:rsidRDefault="00883F80" w:rsidP="00883F80">
      <w:r>
        <w:t>35. Правовые проблемы выявления и доказывания монопольно высоких (низких) цен</w:t>
      </w:r>
    </w:p>
    <w:p w:rsidR="00883F80" w:rsidRDefault="00883F80" w:rsidP="00883F80">
      <w:r>
        <w:t>36. Соглашения и согласованные действия, ограничивающие конкуренцию</w:t>
      </w:r>
    </w:p>
    <w:p w:rsidR="00883F80" w:rsidRDefault="00883F80" w:rsidP="00883F80">
      <w:r>
        <w:t>37. Вертикальные и горизонтальные соглашения: проблемы правового регулирования.</w:t>
      </w:r>
    </w:p>
    <w:p w:rsidR="00883F80" w:rsidRDefault="00883F80" w:rsidP="00883F80">
      <w:r>
        <w:t>38. Картели: сущность, признаки.</w:t>
      </w:r>
    </w:p>
    <w:p w:rsidR="00883F80" w:rsidRDefault="00883F80" w:rsidP="00883F80">
      <w:r>
        <w:t>39. Монополистическая деятельность и недобросовестная конкуренция: общее и особенное</w:t>
      </w:r>
    </w:p>
    <w:p w:rsidR="00883F80" w:rsidRDefault="00883F80" w:rsidP="00883F80">
      <w:r>
        <w:t>40. Недобросовестная конкуренция и злоупотребление правом</w:t>
      </w:r>
    </w:p>
    <w:p w:rsidR="00883F80" w:rsidRDefault="00883F80" w:rsidP="00883F80">
      <w:r>
        <w:t>41. Добросовестность, разумность и справедливость как основополагающие категории законной конкурентной стратегии</w:t>
      </w:r>
    </w:p>
    <w:p w:rsidR="00883F80" w:rsidRDefault="00883F80" w:rsidP="00883F80">
      <w:r>
        <w:t>42. Правовые проблемы обеспечение недискриминационного доступа</w:t>
      </w:r>
    </w:p>
    <w:p w:rsidR="00883F80" w:rsidRDefault="00883F80" w:rsidP="00883F80">
      <w:r>
        <w:t>43. Недобросовестная конкуренция и интеллектуальная собственность</w:t>
      </w:r>
    </w:p>
    <w:p w:rsidR="00883F80" w:rsidRDefault="00883F80" w:rsidP="00883F80">
      <w:r>
        <w:t>44. Влияние таможенно-тарифной политики на конкурентные отношения</w:t>
      </w:r>
    </w:p>
    <w:p w:rsidR="00883F80" w:rsidRDefault="00883F80" w:rsidP="00883F80">
      <w:r>
        <w:t>45. Правовые проблемы осуществление контроля за экономической концентрацией</w:t>
      </w:r>
    </w:p>
    <w:p w:rsidR="00883F80" w:rsidRDefault="00883F80" w:rsidP="00883F80">
      <w:r>
        <w:t>46. Предоставление государственных и муниципальных преференций: проблемы правового регулирования</w:t>
      </w:r>
    </w:p>
    <w:p w:rsidR="00883F80" w:rsidRDefault="00883F80" w:rsidP="00883F80">
      <w:r>
        <w:t>47. Проблемы выявления и доказывания манипулирования ценами</w:t>
      </w:r>
    </w:p>
    <w:p w:rsidR="00883F80" w:rsidRDefault="00883F80" w:rsidP="00883F80">
      <w:r>
        <w:t>48. Торговые отношения на рынке электроэнергии и мощности</w:t>
      </w:r>
    </w:p>
    <w:p w:rsidR="00883F80" w:rsidRDefault="00883F80" w:rsidP="00883F80">
      <w:r>
        <w:t>49. Торговые отношения на рынке нефти и газа</w:t>
      </w:r>
    </w:p>
    <w:p w:rsidR="00883F80" w:rsidRDefault="00883F80" w:rsidP="00883F80">
      <w:r>
        <w:t>50. Договорные отношения на рынке электроэнергии</w:t>
      </w:r>
    </w:p>
    <w:p w:rsidR="00883F80" w:rsidRDefault="00883F80" w:rsidP="00883F80">
      <w:r>
        <w:t>51. Договорные отношения на морском и речном транспорте</w:t>
      </w:r>
    </w:p>
    <w:p w:rsidR="00883F80" w:rsidRDefault="00883F80" w:rsidP="00883F80">
      <w:r>
        <w:t>52. Договорные отношение в сфере ж/д транспорта</w:t>
      </w:r>
    </w:p>
    <w:p w:rsidR="00883F80" w:rsidRDefault="00883F80" w:rsidP="00883F80">
      <w:r>
        <w:t>53. Проблемы правового регулирования цен и тарифов</w:t>
      </w:r>
    </w:p>
    <w:p w:rsidR="00883F80" w:rsidRDefault="00883F80" w:rsidP="00883F80">
      <w:r>
        <w:t>54. Публичные договор и договор присоединения: общее и особенное</w:t>
      </w:r>
    </w:p>
    <w:p w:rsidR="00883F80" w:rsidRDefault="00883F80" w:rsidP="00883F80">
      <w:r>
        <w:t>55. Правовое регулирование деятельности «энергетических» бирж</w:t>
      </w:r>
    </w:p>
    <w:p w:rsidR="00883F80" w:rsidRDefault="00883F80" w:rsidP="00883F80">
      <w:r>
        <w:t>56. Правовые аспекты обеспечения коммерческой тайны</w:t>
      </w:r>
    </w:p>
    <w:p w:rsidR="00883F80" w:rsidRDefault="00883F80" w:rsidP="00883F80">
      <w:r>
        <w:t>57. Правовое обеспечение коммерциализации научных исследований в России</w:t>
      </w:r>
    </w:p>
    <w:p w:rsidR="00883F80" w:rsidRDefault="00883F80" w:rsidP="00883F80">
      <w:r>
        <w:t>58. Договорное регулирование отношений в инновационной сфере</w:t>
      </w:r>
    </w:p>
    <w:p w:rsidR="00883F80" w:rsidRDefault="00883F80" w:rsidP="00883F80">
      <w:r>
        <w:t>59. Принципы и механизмы правовой защиты информации в инновационной экономике</w:t>
      </w:r>
    </w:p>
    <w:p w:rsidR="00883F80" w:rsidRDefault="00883F80" w:rsidP="00883F80">
      <w:r>
        <w:t>60. Правовые аспекты организации торгового оборота</w:t>
      </w:r>
    </w:p>
    <w:p w:rsidR="00883F80" w:rsidRDefault="00883F80" w:rsidP="00883F80">
      <w:r>
        <w:t>61. Правовые аспекты формирования инфраструктуры торгового оборота</w:t>
      </w:r>
    </w:p>
    <w:p w:rsidR="00883F80" w:rsidRDefault="00883F80" w:rsidP="00883F80">
      <w:r>
        <w:t>62. Организаторы торгового оборота как специальные субъекты коммерческого права</w:t>
      </w:r>
    </w:p>
    <w:p w:rsidR="00883F80" w:rsidRDefault="00883F80" w:rsidP="00883F80">
      <w:r>
        <w:t>63. Оптовые ярмарки как организаторы торгового оборота</w:t>
      </w:r>
    </w:p>
    <w:p w:rsidR="00883F80" w:rsidRDefault="00883F80" w:rsidP="00883F80">
      <w:r>
        <w:t>64. Правовое регулирование биржевой торговли</w:t>
      </w:r>
    </w:p>
    <w:p w:rsidR="00883F80" w:rsidRDefault="00883F80" w:rsidP="00883F80">
      <w:r>
        <w:t>65. Участие товарных бирж в торговом обороте</w:t>
      </w:r>
    </w:p>
    <w:p w:rsidR="00883F80" w:rsidRDefault="00883F80" w:rsidP="00883F80">
      <w:r>
        <w:t>66. Роль торгово-промышленных палат в обеспечении торговой деятельности (российский и международный опыт)</w:t>
      </w:r>
    </w:p>
    <w:p w:rsidR="00883F80" w:rsidRDefault="00883F80" w:rsidP="00883F80">
      <w:r>
        <w:t>67. Правовые аспекты формирования инфраструктуры торгового оборота</w:t>
      </w:r>
    </w:p>
    <w:p w:rsidR="00883F80" w:rsidRDefault="00883F80" w:rsidP="00883F80">
      <w:r>
        <w:t>68. Правовое регулирование выставочной торговли</w:t>
      </w:r>
    </w:p>
    <w:p w:rsidR="00883F80" w:rsidRDefault="00883F80" w:rsidP="00883F80">
      <w:r>
        <w:t>69. Правовой статус выставок и ярмарок в России и зарубежных странах</w:t>
      </w:r>
    </w:p>
    <w:p w:rsidR="00883F80" w:rsidRDefault="00883F80" w:rsidP="00883F80">
      <w:r>
        <w:t>70. Оптовые продовольственные рынки: проблемы правового регулирования</w:t>
      </w:r>
    </w:p>
    <w:p w:rsidR="00883F80" w:rsidRDefault="00883F80" w:rsidP="00883F80">
      <w:r>
        <w:t>71. Ассоциации содействия торговле</w:t>
      </w:r>
    </w:p>
    <w:p w:rsidR="00883F80" w:rsidRDefault="00883F80" w:rsidP="00883F80">
      <w:r>
        <w:t xml:space="preserve">72. Торговые союзы и ассоциации товаропроизводителей и </w:t>
      </w:r>
      <w:proofErr w:type="spellStart"/>
      <w:r>
        <w:t>товарораспространителей</w:t>
      </w:r>
      <w:proofErr w:type="spellEnd"/>
    </w:p>
    <w:p w:rsidR="00883F80" w:rsidRDefault="00883F80" w:rsidP="00883F80">
      <w:r>
        <w:t>73. Формирование и защита деловой репутации участников коммерческой деятельности</w:t>
      </w:r>
    </w:p>
    <w:p w:rsidR="00883F80" w:rsidRDefault="00883F80" w:rsidP="00883F80">
      <w:r>
        <w:t>74. Правовой режим товаров в торговом обороте</w:t>
      </w:r>
    </w:p>
    <w:p w:rsidR="00883F80" w:rsidRDefault="00883F80" w:rsidP="00883F80">
      <w:r>
        <w:t>75. Выставочный образец товара: правовое регулирование</w:t>
      </w:r>
    </w:p>
    <w:p w:rsidR="00883F80" w:rsidRDefault="00883F80" w:rsidP="00883F80">
      <w:r>
        <w:lastRenderedPageBreak/>
        <w:t xml:space="preserve">76. Использование товарораспорядительных документов в торговом обороте (российский и зарубежный опыт) </w:t>
      </w:r>
    </w:p>
    <w:p w:rsidR="00883F80" w:rsidRDefault="00883F80" w:rsidP="00883F80">
      <w:r>
        <w:t>77. Структура договорных связей в торговле</w:t>
      </w:r>
    </w:p>
    <w:p w:rsidR="00883F80" w:rsidRDefault="00883F80" w:rsidP="00883F80">
      <w:r>
        <w:t>78. Товарный знак как инструмент защиты прав изготовителей товаров</w:t>
      </w:r>
    </w:p>
    <w:p w:rsidR="00883F80" w:rsidRDefault="00883F80" w:rsidP="00883F80">
      <w:r>
        <w:t>79. Правовые проблемы использования товарных знаков</w:t>
      </w:r>
    </w:p>
    <w:p w:rsidR="00883F80" w:rsidRDefault="00883F80" w:rsidP="00883F80">
      <w:r>
        <w:t>80. Система юридических инструментов для защиты бренда (товарный знак, фирменное наименование, деловая репутация и др.)</w:t>
      </w:r>
    </w:p>
    <w:p w:rsidR="00883F80" w:rsidRDefault="00883F80" w:rsidP="00883F80">
      <w:r>
        <w:t>81. Договоры на передачу средств индивидуализации товаров: сфера применения и виды</w:t>
      </w:r>
    </w:p>
    <w:p w:rsidR="00883F80" w:rsidRDefault="00883F80" w:rsidP="00883F80">
      <w:r>
        <w:t>82. Правовое регулирование вопросов тары и упаковки товаров в современных условиях</w:t>
      </w:r>
    </w:p>
    <w:p w:rsidR="00883F80" w:rsidRDefault="00883F80" w:rsidP="00883F80">
      <w:r>
        <w:t>83. Право потребителя на информацию о товаре</w:t>
      </w:r>
    </w:p>
    <w:p w:rsidR="00883F80" w:rsidRDefault="00883F80" w:rsidP="00883F80">
      <w:r>
        <w:t>84. Защита прав потребителей в России и зарубежных странах</w:t>
      </w:r>
    </w:p>
    <w:p w:rsidR="00883F80" w:rsidRDefault="00883F80" w:rsidP="00883F80">
      <w:r>
        <w:t>85. Европейское законодательство о защите потребителя</w:t>
      </w:r>
    </w:p>
    <w:p w:rsidR="00883F80" w:rsidRDefault="00883F80" w:rsidP="00883F80">
      <w:r>
        <w:t>86. Защита прав потребителей в сфере строительства</w:t>
      </w:r>
    </w:p>
    <w:p w:rsidR="00883F80" w:rsidRDefault="00883F80" w:rsidP="00883F80">
      <w:r>
        <w:t>87. Особенности защиты прав потребителей при оказании образовательных услуг</w:t>
      </w:r>
    </w:p>
    <w:p w:rsidR="00883F80" w:rsidRDefault="00883F80" w:rsidP="00883F80">
      <w:r>
        <w:t>88. Защита прав потребителей в сфере медицинских услуг</w:t>
      </w:r>
    </w:p>
    <w:p w:rsidR="00883F80" w:rsidRDefault="00883F80" w:rsidP="00883F80">
      <w:r>
        <w:t>89. Защита прав потребителей в сфере гостиничного бизнеса</w:t>
      </w:r>
    </w:p>
    <w:p w:rsidR="00883F80" w:rsidRDefault="00883F80" w:rsidP="00883F80">
      <w:r>
        <w:t>90. Защита прав потребителя в сфере туризма</w:t>
      </w:r>
    </w:p>
    <w:p w:rsidR="00883F80" w:rsidRDefault="00883F80" w:rsidP="00883F80">
      <w:r>
        <w:t>91. Защита прав потребителей в сфере жилищно-коммунальных услуг</w:t>
      </w:r>
    </w:p>
    <w:p w:rsidR="00883F80" w:rsidRDefault="00883F80" w:rsidP="00883F80">
      <w:r>
        <w:t>92. Особенности защиты прав потребителей в сфере психологического консультирования</w:t>
      </w:r>
    </w:p>
    <w:p w:rsidR="00883F80" w:rsidRDefault="00883F80" w:rsidP="00883F80">
      <w:r>
        <w:t xml:space="preserve">93. Правовые способы защиты продавцов от действий со стороны потребителей </w:t>
      </w:r>
    </w:p>
    <w:p w:rsidR="00883F80" w:rsidRDefault="00883F80" w:rsidP="00883F80">
      <w:r>
        <w:t>94. Долгосрочные договоры в коммерческом праве</w:t>
      </w:r>
    </w:p>
    <w:p w:rsidR="00883F80" w:rsidRDefault="00883F80" w:rsidP="00883F80">
      <w:r>
        <w:t>95. Способы заключения договоров в торговом обороте</w:t>
      </w:r>
    </w:p>
    <w:p w:rsidR="00883F80" w:rsidRDefault="00883F80" w:rsidP="00883F80">
      <w:r>
        <w:t>96. Правовые проблемы ведения переговоров по условиям заключаемых договоров</w:t>
      </w:r>
    </w:p>
    <w:p w:rsidR="00883F80" w:rsidRDefault="00883F80" w:rsidP="00883F80">
      <w:r>
        <w:t>97. Заключение контрактов на закупку для государственных нужд</w:t>
      </w:r>
    </w:p>
    <w:p w:rsidR="00883F80" w:rsidRDefault="00883F80" w:rsidP="00883F80">
      <w:r>
        <w:t>98. Торги как способ заключения договоров</w:t>
      </w:r>
    </w:p>
    <w:p w:rsidR="00883F80" w:rsidRDefault="00883F80" w:rsidP="00883F80">
      <w:r>
        <w:t>99. Заключение и определение содержания долгосрочных договоров</w:t>
      </w:r>
    </w:p>
    <w:p w:rsidR="00883F80" w:rsidRDefault="00883F80" w:rsidP="00883F80">
      <w:r>
        <w:t>100. Организационные договоры в торговом обороте</w:t>
      </w:r>
    </w:p>
    <w:p w:rsidR="00883F80" w:rsidRDefault="00883F80" w:rsidP="00883F80">
      <w:r>
        <w:t>101. Биржевые договоры: виды, содержание</w:t>
      </w:r>
    </w:p>
    <w:p w:rsidR="00883F80" w:rsidRDefault="00883F80" w:rsidP="00883F80">
      <w:r>
        <w:t>102. Изменение и расторжение торговых договоров в одностороннем порядке</w:t>
      </w:r>
    </w:p>
    <w:p w:rsidR="00883F80" w:rsidRDefault="00883F80" w:rsidP="00883F80">
      <w:r>
        <w:t>103. Стандарты: виды, порядок применения</w:t>
      </w:r>
    </w:p>
    <w:p w:rsidR="00883F80" w:rsidRDefault="00883F80" w:rsidP="00883F80">
      <w:r>
        <w:t xml:space="preserve">104. Обязательная сертификация товаров </w:t>
      </w:r>
    </w:p>
    <w:p w:rsidR="00883F80" w:rsidRDefault="00883F80" w:rsidP="00883F80">
      <w:r>
        <w:t>105. Документы, удостоверяющие качество товаров</w:t>
      </w:r>
    </w:p>
    <w:p w:rsidR="00883F80" w:rsidRDefault="00883F80" w:rsidP="00883F80">
      <w:r>
        <w:t>106. Государственная регистрация отдельных видов товаров</w:t>
      </w:r>
    </w:p>
    <w:p w:rsidR="00883F80" w:rsidRDefault="00883F80" w:rsidP="00883F80">
      <w:r>
        <w:t>107. Обязательные требования к качеству товаров</w:t>
      </w:r>
    </w:p>
    <w:p w:rsidR="00883F80" w:rsidRDefault="00883F80" w:rsidP="00883F80">
      <w:r>
        <w:t>108. Обязательное подтверждение соответствия товаров</w:t>
      </w:r>
    </w:p>
    <w:p w:rsidR="00883F80" w:rsidRDefault="00883F80" w:rsidP="00883F80">
      <w:r>
        <w:t>109. Технические регламенты и стандарты</w:t>
      </w:r>
    </w:p>
    <w:p w:rsidR="00883F80" w:rsidRDefault="00883F80" w:rsidP="00883F80">
      <w:r>
        <w:t>110. Добровольное подтверждение соответствия товаров</w:t>
      </w:r>
    </w:p>
    <w:p w:rsidR="00883F80" w:rsidRDefault="00883F80" w:rsidP="00883F80">
      <w:r>
        <w:t>111. Экспертиза качества товаров</w:t>
      </w:r>
    </w:p>
    <w:p w:rsidR="00883F80" w:rsidRDefault="00883F80" w:rsidP="00883F80">
      <w:r>
        <w:t>112. Маркировка как один из показателей качества товаров</w:t>
      </w:r>
    </w:p>
    <w:p w:rsidR="00883F80" w:rsidRDefault="00883F80" w:rsidP="00883F80">
      <w:r>
        <w:t>113. Условие договора о качестве товаров</w:t>
      </w:r>
    </w:p>
    <w:p w:rsidR="00883F80" w:rsidRDefault="00883F80" w:rsidP="00883F80">
      <w:r>
        <w:t>114. Приемка товаров по качеству</w:t>
      </w:r>
    </w:p>
    <w:p w:rsidR="00883F80" w:rsidRDefault="00883F80" w:rsidP="00883F80">
      <w:r>
        <w:t>115. Отзыв товаров ненадлежащего качества</w:t>
      </w:r>
    </w:p>
    <w:p w:rsidR="00883F80" w:rsidRDefault="00883F80" w:rsidP="00883F80">
      <w:r>
        <w:t>116. Правовое регулирование экспертизы качества товаров</w:t>
      </w:r>
    </w:p>
    <w:p w:rsidR="00883F80" w:rsidRDefault="00883F80" w:rsidP="00883F80">
      <w:r>
        <w:t>117. Совершенствование регулирования оптовой торговли</w:t>
      </w:r>
    </w:p>
    <w:p w:rsidR="00883F80" w:rsidRDefault="00883F80" w:rsidP="00883F80">
      <w:r>
        <w:t>118. Правовые аспекты совершенствования сбыта товаров</w:t>
      </w:r>
    </w:p>
    <w:p w:rsidR="00883F80" w:rsidRDefault="00883F80" w:rsidP="00883F80">
      <w:r>
        <w:lastRenderedPageBreak/>
        <w:t>119. Система договоров на реализацию товаров (критерии выбора договорной конструкции)</w:t>
      </w:r>
    </w:p>
    <w:p w:rsidR="00883F80" w:rsidRDefault="00883F80" w:rsidP="00883F80">
      <w:r>
        <w:t>120. Формирование условий торговых договоров</w:t>
      </w:r>
    </w:p>
    <w:p w:rsidR="00883F80" w:rsidRDefault="00883F80" w:rsidP="00883F80">
      <w:r>
        <w:t>121. Формирование условия о предмете договора</w:t>
      </w:r>
    </w:p>
    <w:p w:rsidR="00883F80" w:rsidRDefault="00883F80" w:rsidP="00883F80">
      <w:r>
        <w:t>122. Формирование условия о цене в торговых договорах</w:t>
      </w:r>
    </w:p>
    <w:p w:rsidR="00883F80" w:rsidRDefault="00883F80" w:rsidP="00883F80">
      <w:r>
        <w:t>123. Формирование условий о сроках в торговых договорах.</w:t>
      </w:r>
    </w:p>
    <w:p w:rsidR="00883F80" w:rsidRDefault="00883F80" w:rsidP="00883F80">
      <w:r>
        <w:t>124. Закупки товаров организациями с государственным участием в уставном капитале</w:t>
      </w:r>
    </w:p>
    <w:p w:rsidR="00883F80" w:rsidRDefault="00883F80" w:rsidP="00883F80">
      <w:r>
        <w:t>125. Регламентация закупки товаров внутренними документами организации</w:t>
      </w:r>
    </w:p>
    <w:p w:rsidR="00883F80" w:rsidRDefault="00883F80" w:rsidP="00883F80">
      <w:r>
        <w:t>126. Доведение информации об условиях и порядке заключения торгового договора</w:t>
      </w:r>
    </w:p>
    <w:p w:rsidR="00883F80" w:rsidRDefault="00883F80" w:rsidP="00883F80">
      <w:r>
        <w:t>127. Определение в договоре цены на товары</w:t>
      </w:r>
    </w:p>
    <w:p w:rsidR="00883F80" w:rsidRDefault="00883F80" w:rsidP="00883F80">
      <w:r>
        <w:t>128. Определение в торговом договоре способа расчетов</w:t>
      </w:r>
    </w:p>
    <w:p w:rsidR="00883F80" w:rsidRDefault="00883F80" w:rsidP="00883F80">
      <w:r>
        <w:t>129. Регулирование расчетов по аккредитиву (чеками, по инкассо) в торговле</w:t>
      </w:r>
    </w:p>
    <w:p w:rsidR="00883F80" w:rsidRDefault="00883F80" w:rsidP="00883F80">
      <w:r>
        <w:t>130. Ответственность за нарушение обязательств по аккредитивным расчетам</w:t>
      </w:r>
    </w:p>
    <w:p w:rsidR="00883F80" w:rsidRDefault="00883F80" w:rsidP="00883F80">
      <w:r>
        <w:t>131. Регулирование расчетов в торговле с использованием электронных средств</w:t>
      </w:r>
    </w:p>
    <w:p w:rsidR="00883F80" w:rsidRDefault="00883F80" w:rsidP="00883F80">
      <w:r>
        <w:t>132. Применение векселя в торговом обороте</w:t>
      </w:r>
    </w:p>
    <w:p w:rsidR="00883F80" w:rsidRDefault="00883F80" w:rsidP="00883F80">
      <w:r>
        <w:t>133. Правовое регулирование поставки товаров</w:t>
      </w:r>
    </w:p>
    <w:p w:rsidR="00883F80" w:rsidRDefault="00883F80" w:rsidP="00883F80">
      <w:r>
        <w:t>134. Договор контрактации в торговле</w:t>
      </w:r>
    </w:p>
    <w:p w:rsidR="00883F80" w:rsidRDefault="00883F80" w:rsidP="00883F80">
      <w:r>
        <w:t>135. Договор поставки продовольственного товара в розничную сеть</w:t>
      </w:r>
    </w:p>
    <w:p w:rsidR="00883F80" w:rsidRDefault="00883F80" w:rsidP="00883F80">
      <w:r>
        <w:t>136. Договор мены в торговом обороте</w:t>
      </w:r>
    </w:p>
    <w:p w:rsidR="00883F80" w:rsidRDefault="00883F80" w:rsidP="00883F80">
      <w:r>
        <w:t>137. Договор товарного кредита и вещевого займа как реализационные договоры</w:t>
      </w:r>
    </w:p>
    <w:p w:rsidR="00883F80" w:rsidRDefault="00883F80" w:rsidP="00883F80">
      <w:r>
        <w:t>138. Договор оптовой купли-продажи товаров</w:t>
      </w:r>
    </w:p>
    <w:p w:rsidR="00883F80" w:rsidRDefault="00883F80" w:rsidP="00883F80">
      <w:r>
        <w:t>139. Договор дистанционной купли-продажи</w:t>
      </w:r>
    </w:p>
    <w:p w:rsidR="00883F80" w:rsidRDefault="00883F80" w:rsidP="00883F80">
      <w:r>
        <w:t>140. Правовое регулирование хранения и ответственного хранения</w:t>
      </w:r>
    </w:p>
    <w:p w:rsidR="00883F80" w:rsidRDefault="00883F80" w:rsidP="00883F80">
      <w:r>
        <w:t>141. Договор складского хранения.</w:t>
      </w:r>
    </w:p>
    <w:p w:rsidR="00883F80" w:rsidRDefault="00883F80" w:rsidP="00883F80">
      <w:r>
        <w:t>142. Правовые способы обеспечения сохранности товаров при перевозке</w:t>
      </w:r>
    </w:p>
    <w:p w:rsidR="00883F80" w:rsidRDefault="00883F80" w:rsidP="00883F80">
      <w:r>
        <w:t>143. Договор комиссии (консигнации) в торговом обороте</w:t>
      </w:r>
    </w:p>
    <w:p w:rsidR="00883F80" w:rsidRDefault="00883F80" w:rsidP="00883F80">
      <w:r>
        <w:t>144. Договоры на передачу и переработку коммерческой информации</w:t>
      </w:r>
    </w:p>
    <w:p w:rsidR="00883F80" w:rsidRDefault="00883F80" w:rsidP="00883F80">
      <w:r>
        <w:t>145. Юридически значимые аспекты маркетинга</w:t>
      </w:r>
    </w:p>
    <w:p w:rsidR="00883F80" w:rsidRDefault="00883F80" w:rsidP="00883F80">
      <w:r>
        <w:t>146. Саморегулирование в маркетинговых коммуникациях</w:t>
      </w:r>
    </w:p>
    <w:p w:rsidR="00883F80" w:rsidRDefault="00883F80" w:rsidP="00883F80">
      <w:r>
        <w:t>147. Защита конкуренции в маркетинговых коммуникациях</w:t>
      </w:r>
    </w:p>
    <w:p w:rsidR="00883F80" w:rsidRDefault="00883F80" w:rsidP="00883F80">
      <w:r>
        <w:t>148. Правовые средства стимулирования сбыта</w:t>
      </w:r>
    </w:p>
    <w:p w:rsidR="00883F80" w:rsidRDefault="00883F80" w:rsidP="00883F80">
      <w:r>
        <w:t>149. Договор на проведение маркетинговых исследований</w:t>
      </w:r>
    </w:p>
    <w:p w:rsidR="00883F80" w:rsidRDefault="00883F80" w:rsidP="00883F80">
      <w:r>
        <w:t>150. Договоры на создание рекламы (по видам рекламы)</w:t>
      </w:r>
    </w:p>
    <w:p w:rsidR="00883F80" w:rsidRDefault="00883F80" w:rsidP="00883F80">
      <w:r>
        <w:t>151. Договоры на распространение рекламы</w:t>
      </w:r>
    </w:p>
    <w:p w:rsidR="00883F80" w:rsidRDefault="00883F80" w:rsidP="00883F80">
      <w:r>
        <w:t>152. Торговые аспекты изготовления и размещение наружной рекламы</w:t>
      </w:r>
    </w:p>
    <w:p w:rsidR="00883F80" w:rsidRDefault="00883F80" w:rsidP="00883F80">
      <w:r>
        <w:t>153. Договор на проведение рекламной кампании</w:t>
      </w:r>
    </w:p>
    <w:p w:rsidR="00883F80" w:rsidRDefault="00883F80" w:rsidP="00883F80">
      <w:r>
        <w:t>154. Спонсорство в маркетинговых коммуникациях</w:t>
      </w:r>
    </w:p>
    <w:p w:rsidR="00883F80" w:rsidRDefault="00883F80" w:rsidP="00883F80">
      <w:r>
        <w:t>155. Договор на оказание маркетинговых услуг</w:t>
      </w:r>
    </w:p>
    <w:p w:rsidR="00883F80" w:rsidRDefault="00883F80" w:rsidP="00883F80">
      <w:r>
        <w:t>156. Использование и защита результатов интеллектуальной деятельности в маркетинге</w:t>
      </w:r>
    </w:p>
    <w:p w:rsidR="00883F80" w:rsidRDefault="00883F80" w:rsidP="00883F80">
      <w:r>
        <w:t>157. Юридические средства построения партнерских программ</w:t>
      </w:r>
    </w:p>
    <w:p w:rsidR="00883F80" w:rsidRDefault="00883F80" w:rsidP="00883F80">
      <w:r>
        <w:t>158. Правовое регулирование коммерческого представительства: сущность, признаки</w:t>
      </w:r>
    </w:p>
    <w:p w:rsidR="00883F80" w:rsidRDefault="00883F80" w:rsidP="00883F80">
      <w:r>
        <w:t>159. Договоры торгового поручения</w:t>
      </w:r>
    </w:p>
    <w:p w:rsidR="00883F80" w:rsidRDefault="00883F80" w:rsidP="00883F80">
      <w:r>
        <w:t>160. Агентские договоры в торговом обороте: виды, признаки</w:t>
      </w:r>
    </w:p>
    <w:p w:rsidR="00883F80" w:rsidRDefault="00883F80" w:rsidP="00883F80">
      <w:r>
        <w:t>161. Правовое регулирование дистрибьюторской деятельности (дистрибьюторский договор)</w:t>
      </w:r>
    </w:p>
    <w:p w:rsidR="00883F80" w:rsidRDefault="00883F80" w:rsidP="00883F80">
      <w:r>
        <w:t>162. Правовое регулирование дилерской деятельности (дилерский договор)</w:t>
      </w:r>
    </w:p>
    <w:p w:rsidR="00883F80" w:rsidRDefault="00883F80" w:rsidP="00883F80">
      <w:r>
        <w:lastRenderedPageBreak/>
        <w:t>163. Договор франчайзинга (коммерческой концессии)</w:t>
      </w:r>
    </w:p>
    <w:p w:rsidR="00883F80" w:rsidRDefault="00883F80" w:rsidP="00883F80">
      <w:r>
        <w:t>164. Правовое регулирование грузовых перевозок</w:t>
      </w:r>
    </w:p>
    <w:p w:rsidR="00883F80" w:rsidRDefault="00883F80" w:rsidP="00883F80">
      <w:r>
        <w:t>165. Транспортно-экспедиционный договор</w:t>
      </w:r>
    </w:p>
    <w:p w:rsidR="00883F80" w:rsidRDefault="00883F80" w:rsidP="00883F80">
      <w:r>
        <w:t>166. Правовые аспекты логистики</w:t>
      </w:r>
    </w:p>
    <w:p w:rsidR="00883F80" w:rsidRDefault="00883F80" w:rsidP="00883F80">
      <w:r>
        <w:t>167. Использование договора страхования в торговом обороте</w:t>
      </w:r>
    </w:p>
    <w:p w:rsidR="00883F80" w:rsidRDefault="00883F80" w:rsidP="00883F80">
      <w:r>
        <w:t>168. Кредитные договоры в сфере торговли</w:t>
      </w:r>
    </w:p>
    <w:p w:rsidR="00883F80" w:rsidRDefault="00883F80" w:rsidP="00883F80">
      <w:r>
        <w:t>169. Правовые способы реализации сельскохозяйственной продукции</w:t>
      </w:r>
    </w:p>
    <w:p w:rsidR="00883F80" w:rsidRDefault="00883F80" w:rsidP="00883F80">
      <w:r>
        <w:t>170. Многоуровневый сетевой маркетинг: понятие и правовое регулирование</w:t>
      </w:r>
    </w:p>
    <w:p w:rsidR="00883F80" w:rsidRDefault="00883F80" w:rsidP="00883F80">
      <w:r>
        <w:t>171. Регулирование продажи товаров через фирменные магазины</w:t>
      </w:r>
    </w:p>
    <w:p w:rsidR="00883F80" w:rsidRDefault="00883F80" w:rsidP="00883F80">
      <w:r>
        <w:t>172. Правовое регулирование продажи товаров через нестационарные торговые объекты</w:t>
      </w:r>
    </w:p>
    <w:p w:rsidR="00883F80" w:rsidRDefault="00883F80" w:rsidP="00883F80">
      <w:r>
        <w:t>173. Регулирование продажи товаров через автоматы (</w:t>
      </w:r>
      <w:proofErr w:type="spellStart"/>
      <w:r>
        <w:t>вендинг</w:t>
      </w:r>
      <w:proofErr w:type="spellEnd"/>
      <w:r>
        <w:t>)</w:t>
      </w:r>
    </w:p>
    <w:p w:rsidR="00883F80" w:rsidRDefault="00883F80" w:rsidP="00883F80">
      <w:r>
        <w:t>174. Правовые проблемы комиссионной продажи товаров</w:t>
      </w:r>
    </w:p>
    <w:p w:rsidR="00883F80" w:rsidRDefault="00883F80" w:rsidP="00883F80">
      <w:r>
        <w:t>175. Правовое обеспечение исполнения торговых договоров</w:t>
      </w:r>
    </w:p>
    <w:p w:rsidR="00883F80" w:rsidRDefault="00883F80" w:rsidP="00883F80">
      <w:r>
        <w:t>176. Исполнение торгового обязательства как система</w:t>
      </w:r>
    </w:p>
    <w:p w:rsidR="00883F80" w:rsidRDefault="00883F80" w:rsidP="00883F80">
      <w:r>
        <w:t>177. Принципы исполнения торговых обязательств</w:t>
      </w:r>
    </w:p>
    <w:p w:rsidR="00883F80" w:rsidRDefault="00883F80" w:rsidP="00883F80">
      <w:r>
        <w:t>178. Организация исполнения торгового обязательства</w:t>
      </w:r>
    </w:p>
    <w:p w:rsidR="00883F80" w:rsidRDefault="00883F80" w:rsidP="00883F80">
      <w:r>
        <w:t>179. Субъекты исполнения торгового обязательства</w:t>
      </w:r>
    </w:p>
    <w:p w:rsidR="00883F80" w:rsidRDefault="00883F80" w:rsidP="00883F80">
      <w:r>
        <w:t>180. Срок исполнения торгового обязательства.</w:t>
      </w:r>
    </w:p>
    <w:p w:rsidR="00883F80" w:rsidRDefault="00883F80" w:rsidP="00883F80">
      <w:r>
        <w:t>181. Исполнение денежных обязательств из торговых договоров</w:t>
      </w:r>
    </w:p>
    <w:p w:rsidR="00883F80" w:rsidRDefault="00883F80" w:rsidP="00883F80">
      <w:r>
        <w:t>182. Способы обеспечения исполнения торговых обязательств</w:t>
      </w:r>
    </w:p>
    <w:p w:rsidR="00883F80" w:rsidRDefault="00883F80" w:rsidP="00883F80">
      <w:r>
        <w:t>183. Выработка условий об обеспечении исполнения обязательства</w:t>
      </w:r>
    </w:p>
    <w:p w:rsidR="00883F80" w:rsidRDefault="00883F80" w:rsidP="00883F80">
      <w:r>
        <w:t>184. Договор залога товаров в обороте</w:t>
      </w:r>
    </w:p>
    <w:p w:rsidR="00883F80" w:rsidRDefault="00883F80" w:rsidP="00883F80">
      <w:r>
        <w:t>185. Договорное регулирование ответственности за нарушения обязательств</w:t>
      </w:r>
    </w:p>
    <w:p w:rsidR="00883F80" w:rsidRDefault="00883F80" w:rsidP="00883F80">
      <w:r>
        <w:t>186. Основания и условия применения мер ответственности</w:t>
      </w:r>
    </w:p>
    <w:p w:rsidR="00883F80" w:rsidRDefault="00883F80" w:rsidP="00883F80">
      <w:r>
        <w:t>187. Неустойка в торговых обязательствах</w:t>
      </w:r>
    </w:p>
    <w:p w:rsidR="00883F80" w:rsidRDefault="00883F80" w:rsidP="00883F80">
      <w:r>
        <w:t>188. Возмещение убытков как форма ответственности в торговых обязательствах</w:t>
      </w:r>
    </w:p>
    <w:p w:rsidR="00883F80" w:rsidRDefault="00883F80" w:rsidP="00883F80">
      <w:r>
        <w:t>189. Выработка договорных условий об ответственности</w:t>
      </w:r>
    </w:p>
    <w:p w:rsidR="00883F80" w:rsidRDefault="00883F80" w:rsidP="00883F80">
      <w:r>
        <w:t>190. Условия об ограничении и исключении ответственности в торговых договорах</w:t>
      </w:r>
    </w:p>
    <w:p w:rsidR="00883F80" w:rsidRDefault="00883F80" w:rsidP="00883F80">
      <w:r>
        <w:t>191. Договорная дисциплина в торговом обороте</w:t>
      </w:r>
    </w:p>
    <w:p w:rsidR="00883F80" w:rsidRDefault="00883F80" w:rsidP="00883F80">
      <w:r>
        <w:t>192. Сотрудничество сторон торгового договора</w:t>
      </w:r>
    </w:p>
    <w:p w:rsidR="00883F80" w:rsidRDefault="00883F80" w:rsidP="00883F80">
      <w:r>
        <w:t>193. Конфликт сторон торгового договора</w:t>
      </w:r>
    </w:p>
    <w:p w:rsidR="00883F80" w:rsidRDefault="00883F80" w:rsidP="00883F80">
      <w:r>
        <w:t>194. Учет свойств правовой связи при выработке условий торгового договора</w:t>
      </w:r>
    </w:p>
    <w:p w:rsidR="00883F80" w:rsidRDefault="00883F80" w:rsidP="00883F80">
      <w:r>
        <w:t>195. Изменение торгового договора как способ урегулирования конфликта</w:t>
      </w:r>
    </w:p>
    <w:p w:rsidR="00883F80" w:rsidRDefault="00883F80" w:rsidP="00883F80">
      <w:r>
        <w:t>196. Прекращение правовой связи сторон торгового договора</w:t>
      </w:r>
    </w:p>
    <w:p w:rsidR="00883F80" w:rsidRDefault="00883F80" w:rsidP="00883F80">
      <w:r>
        <w:t>197. Претензионная работа в обеспечении договорной дисциплины</w:t>
      </w:r>
    </w:p>
    <w:p w:rsidR="00883F80" w:rsidRDefault="00883F80" w:rsidP="00883F80">
      <w:r>
        <w:t>198. Правовая работа в коммерческих организациях</w:t>
      </w:r>
    </w:p>
    <w:p w:rsidR="00883F80" w:rsidRDefault="00883F80" w:rsidP="00883F80">
      <w:r>
        <w:t>199. Юридическая служба коммерческих организаций: структура и функции</w:t>
      </w:r>
    </w:p>
    <w:p w:rsidR="00883F80" w:rsidRDefault="00883F80" w:rsidP="00883F80">
      <w:r>
        <w:t>200. Основные задачи и порядок деятельности юридических служб коммерческих организаций</w:t>
      </w:r>
    </w:p>
    <w:p w:rsidR="00883F80" w:rsidRDefault="00883F80" w:rsidP="00883F80">
      <w:r>
        <w:t>201. Организация работы по возмещению убытков по торговым договорам</w:t>
      </w:r>
    </w:p>
    <w:p w:rsidR="00883F80" w:rsidRDefault="00883F80" w:rsidP="00883F80">
      <w:r>
        <w:t>202. Техника договорной работы в коммерческой организации</w:t>
      </w:r>
    </w:p>
    <w:p w:rsidR="00883F80" w:rsidRDefault="00883F80" w:rsidP="00883F80">
      <w:r>
        <w:t>203. Организация работы по исполнению торговых договоров</w:t>
      </w:r>
    </w:p>
    <w:p w:rsidR="00883F80" w:rsidRDefault="00883F80" w:rsidP="00883F80">
      <w:r>
        <w:t>204. Институт таможенной стоимости товаров по праву ВТО, Евразийского экономического союза и законодательству РФ</w:t>
      </w:r>
    </w:p>
    <w:p w:rsidR="00883F80" w:rsidRDefault="00883F80" w:rsidP="00883F80">
      <w:r>
        <w:t>205. Наднациональные и национальные аспекты правового регулирования деятельности в сфере таможенного дела</w:t>
      </w:r>
    </w:p>
    <w:p w:rsidR="00883F80" w:rsidRDefault="00883F80" w:rsidP="00883F80">
      <w:r>
        <w:lastRenderedPageBreak/>
        <w:t>206. Таможенно-правовой анализ статуса участников международной цепи поставок товаров</w:t>
      </w:r>
    </w:p>
    <w:p w:rsidR="00883F80" w:rsidRDefault="00883F80" w:rsidP="00883F80">
      <w:r>
        <w:t>207. Правовые и практические аспекты классификации товаров в сфере внешней торговли</w:t>
      </w:r>
    </w:p>
    <w:p w:rsidR="00883F80" w:rsidRDefault="00883F80" w:rsidP="00883F80">
      <w:r>
        <w:t>208. Правовые и практические аспекты применения РФ Рамочных стандартов безопасности и облегчения мировой торговли Всемирной таможенной организации</w:t>
      </w:r>
    </w:p>
    <w:p w:rsidR="00883F80" w:rsidRDefault="00883F80" w:rsidP="00883F80">
      <w:r>
        <w:t>209. Таможенно-тарифное регулирование внешней торговли в условиях членства РФ в ВТО и участия в региональной экономической интеграции (ЕАЭС, СНГ)</w:t>
      </w:r>
    </w:p>
    <w:p w:rsidR="00883F80" w:rsidRDefault="00883F80" w:rsidP="00883F80">
      <w:r>
        <w:t>210. Правовые основы и практика нетарифного регулирования внешней торговли в условиях Евразийского экономического союза</w:t>
      </w:r>
    </w:p>
    <w:p w:rsidR="00883F80" w:rsidRDefault="00883F80" w:rsidP="00883F80">
      <w:r>
        <w:t>211. Правовой режим единой таможенной территории Евразийского экономического союза и изъятия из общих правил ее функционирования</w:t>
      </w:r>
    </w:p>
    <w:p w:rsidR="00883F80" w:rsidRDefault="00883F80" w:rsidP="00883F80">
      <w:r>
        <w:t>212. Институт страны происхождения товаров в сфере внешнеторговой деятельности</w:t>
      </w:r>
    </w:p>
    <w:p w:rsidR="00883F80" w:rsidRDefault="00883F80" w:rsidP="00883F80">
      <w:r>
        <w:t>213. Применение Соглашения ВТО по упрощению процедур торговли (TFA) в праве Евразийского экономического союза и в законодательстве РФ</w:t>
      </w:r>
    </w:p>
    <w:p w:rsidR="00883F80" w:rsidRDefault="00883F80" w:rsidP="00883F80">
      <w:r>
        <w:t>214. Значение и правовое регулирование доменного имени в торговом обороте</w:t>
      </w:r>
    </w:p>
    <w:p w:rsidR="00883F80" w:rsidRDefault="00883F80" w:rsidP="00883F80">
      <w:r>
        <w:t>215. Средства индивидуализации субъектов торгового оборота</w:t>
      </w:r>
    </w:p>
    <w:p w:rsidR="00883F80" w:rsidRDefault="00883F80" w:rsidP="00883F80">
      <w:r>
        <w:t>216. Правовой режим фирменного наименования</w:t>
      </w:r>
    </w:p>
    <w:p w:rsidR="00883F80" w:rsidRDefault="00883F80" w:rsidP="00883F80">
      <w:r>
        <w:t>217. Заключение договора в сети Интернет</w:t>
      </w:r>
    </w:p>
    <w:p w:rsidR="00883F80" w:rsidRDefault="00883F80" w:rsidP="00883F80">
      <w:r>
        <w:t>218. Электронная подпись</w:t>
      </w:r>
    </w:p>
    <w:p w:rsidR="00883F80" w:rsidRDefault="00883F80" w:rsidP="00883F80">
      <w:r>
        <w:t>219. Правовое регулирование электронной торговли</w:t>
      </w:r>
    </w:p>
    <w:p w:rsidR="00883F80" w:rsidRDefault="00883F80" w:rsidP="00883F80">
      <w:r>
        <w:t>220. Договоры на осуществление электронной торговли: виды, содержание</w:t>
      </w:r>
    </w:p>
    <w:p w:rsidR="00883F80" w:rsidRDefault="00883F80" w:rsidP="00883F80">
      <w:r>
        <w:t>221. Исполнение договора, заключенного в сети Интернет</w:t>
      </w:r>
    </w:p>
    <w:p w:rsidR="00883F80" w:rsidRDefault="00883F80" w:rsidP="00883F80">
      <w:r>
        <w:t>222. Разрешение конфликтов сторон торгового договора в сети Интернет</w:t>
      </w:r>
    </w:p>
    <w:p w:rsidR="00883F80" w:rsidRDefault="00883F80" w:rsidP="00883F80">
      <w:r>
        <w:t>223. Источники правового регулирования электронной торговли в России</w:t>
      </w:r>
    </w:p>
    <w:p w:rsidR="00883F80" w:rsidRDefault="00883F80" w:rsidP="00883F80">
      <w:r>
        <w:t>224. Пути совершенствования ответственности за нарушение обязательств</w:t>
      </w:r>
    </w:p>
    <w:p w:rsidR="00883F80" w:rsidRDefault="00883F80" w:rsidP="00883F80">
      <w:r>
        <w:t>225. Сравнительно-правовая характеристика электронной торговли в России и зарубежных государствах</w:t>
      </w:r>
    </w:p>
    <w:p w:rsidR="00883F80" w:rsidRDefault="00883F80" w:rsidP="00883F80">
      <w:r>
        <w:t>226. Правовое регулирование Интернет-бирж</w:t>
      </w:r>
    </w:p>
    <w:p w:rsidR="00883F80" w:rsidRDefault="00883F80" w:rsidP="00883F80">
      <w:r>
        <w:t>227. Правовое положение электронных площадок по российскому праву</w:t>
      </w:r>
    </w:p>
    <w:p w:rsidR="00883F80" w:rsidRDefault="00883F80" w:rsidP="00883F80">
      <w:r>
        <w:t>228. Урегулирование разногласий при заключении электронного договора</w:t>
      </w:r>
    </w:p>
    <w:p w:rsidR="00883F80" w:rsidRDefault="00883F80" w:rsidP="00883F80">
      <w:r>
        <w:t>229. Обеспечение исполнения обязательств из электронного договора</w:t>
      </w:r>
    </w:p>
    <w:p w:rsidR="00883F80" w:rsidRDefault="00883F80" w:rsidP="00883F80">
      <w:r>
        <w:t>230. Подготовка юристов для работы в информационной сфере в условиях инновационной экономики</w:t>
      </w:r>
    </w:p>
    <w:p w:rsidR="00883F80" w:rsidRDefault="00883F80" w:rsidP="00883F80">
      <w:r>
        <w:t>231. Правовые аспекты развития информационного общества в России</w:t>
      </w:r>
    </w:p>
    <w:p w:rsidR="00883F80" w:rsidRDefault="00883F80" w:rsidP="00883F80">
      <w:r>
        <w:t>232. Роль юристов в реализации Государственной программы РФ "Информационное общество (2011–2020 годы)</w:t>
      </w:r>
    </w:p>
    <w:p w:rsidR="00883F80" w:rsidRDefault="00883F80" w:rsidP="00883F80">
      <w:r>
        <w:t>233. Структура и инфраструктура информационного рынка</w:t>
      </w:r>
    </w:p>
    <w:p w:rsidR="00883F80" w:rsidRDefault="00883F80" w:rsidP="00883F80">
      <w:r>
        <w:t>234. Модель обращения информации в обществе и государстве</w:t>
      </w:r>
    </w:p>
    <w:p w:rsidR="00883F80" w:rsidRDefault="00883F80" w:rsidP="00883F80">
      <w:r>
        <w:t>235. Информационные правоотношения: понятие и сущность</w:t>
      </w:r>
    </w:p>
    <w:p w:rsidR="00883F80" w:rsidRDefault="00883F80" w:rsidP="00883F80">
      <w:r>
        <w:t>236. Информационное обеспечение инновационной деятельности</w:t>
      </w:r>
    </w:p>
    <w:p w:rsidR="00883F80" w:rsidRDefault="00883F80" w:rsidP="00883F80">
      <w:r>
        <w:t>237. Принципы и система информационного права</w:t>
      </w:r>
    </w:p>
    <w:p w:rsidR="00883F80" w:rsidRDefault="00883F80" w:rsidP="00883F80">
      <w:r>
        <w:t>238. Структура и состав информационного законодательства</w:t>
      </w:r>
    </w:p>
    <w:p w:rsidR="00883F80" w:rsidRDefault="00883F80" w:rsidP="00883F80">
      <w:r>
        <w:t>239. Международно-правовые акты, регулирующие отношения в информационной сфере</w:t>
      </w:r>
    </w:p>
    <w:p w:rsidR="00883F80" w:rsidRDefault="00883F80" w:rsidP="00883F80">
      <w:r>
        <w:t>240. Право на информацию: историко-правовой аспект</w:t>
      </w:r>
    </w:p>
    <w:p w:rsidR="00883F80" w:rsidRDefault="00883F80" w:rsidP="00883F80">
      <w:r>
        <w:t>241. Понятие правового режима информации</w:t>
      </w:r>
    </w:p>
    <w:p w:rsidR="00883F80" w:rsidRDefault="00883F80" w:rsidP="00883F80">
      <w:r>
        <w:t>242. Общедоступная и ограниченная в обороте информация</w:t>
      </w:r>
    </w:p>
    <w:p w:rsidR="00883F80" w:rsidRDefault="00883F80" w:rsidP="00883F80">
      <w:r>
        <w:lastRenderedPageBreak/>
        <w:t>243. Допуск и доступ лиц к информации</w:t>
      </w:r>
    </w:p>
    <w:p w:rsidR="00883F80" w:rsidRDefault="00883F80" w:rsidP="00883F80">
      <w:r>
        <w:t>244. Государственная тайна и ее защита в Российской Федерации</w:t>
      </w:r>
    </w:p>
    <w:p w:rsidR="00883F80" w:rsidRDefault="00883F80" w:rsidP="00883F80">
      <w:r>
        <w:t xml:space="preserve">245. Конфиденциальная информация: понятие и виды </w:t>
      </w:r>
    </w:p>
    <w:p w:rsidR="00883F80" w:rsidRDefault="00883F80" w:rsidP="00883F80">
      <w:r>
        <w:t>246. Правовой режим персональных данных</w:t>
      </w:r>
    </w:p>
    <w:p w:rsidR="00883F80" w:rsidRDefault="00883F80" w:rsidP="00883F80">
      <w:r>
        <w:t>247. Понятие и сущность информационной безопасности</w:t>
      </w:r>
    </w:p>
    <w:p w:rsidR="000C433F" w:rsidRDefault="00883F80" w:rsidP="00883F80">
      <w:r>
        <w:t>248. Юридическая ответственность за правонарушения в информационной сфере</w:t>
      </w:r>
      <w:r>
        <w:t>.</w:t>
      </w:r>
      <w:bookmarkStart w:id="0" w:name="_GoBack"/>
      <w:bookmarkEnd w:id="0"/>
    </w:p>
    <w:sectPr w:rsidR="000C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6939"/>
    <w:multiLevelType w:val="hybridMultilevel"/>
    <w:tmpl w:val="E500E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77"/>
    <w:rsid w:val="000C433F"/>
    <w:rsid w:val="00883F80"/>
    <w:rsid w:val="0093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0250"/>
  <w15:chartTrackingRefBased/>
  <w15:docId w15:val="{28FE772B-E29E-411B-82F6-1D1174EF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E77"/>
    <w:pPr>
      <w:spacing w:after="0" w:line="276" w:lineRule="auto"/>
    </w:pPr>
    <w:rPr>
      <w:rFonts w:ascii="Times New Roman" w:hAnsi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2309</Words>
  <Characters>13164</Characters>
  <Application>Microsoft Office Word</Application>
  <DocSecurity>0</DocSecurity>
  <Lines>109</Lines>
  <Paragraphs>30</Paragraphs>
  <ScaleCrop>false</ScaleCrop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Toneyan</dc:creator>
  <cp:keywords/>
  <dc:description/>
  <cp:lastModifiedBy>Арпине Тонеян</cp:lastModifiedBy>
  <cp:revision>2</cp:revision>
  <dcterms:created xsi:type="dcterms:W3CDTF">2016-02-19T06:09:00Z</dcterms:created>
  <dcterms:modified xsi:type="dcterms:W3CDTF">2017-10-30T13:04:00Z</dcterms:modified>
</cp:coreProperties>
</file>